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ГОСУДАРСТВЕННЫЙ ОБРАЗОВАТЕЛЬНЫЙ СТАНДАРТ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6 октября 2009 г. № 373; в ред. приказов от 26 ноября 2010 г. № 1241, от 22 сентября 2011 г. № 2357)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 [1].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</w:t>
      </w:r>
      <w:proofErr w:type="gramStart"/>
      <w:r>
        <w:rPr>
          <w:color w:val="000000"/>
          <w:sz w:val="27"/>
          <w:szCs w:val="27"/>
        </w:rPr>
        <w:t>рт вкл</w:t>
      </w:r>
      <w:proofErr w:type="gramEnd"/>
      <w:r>
        <w:rPr>
          <w:color w:val="000000"/>
          <w:sz w:val="27"/>
          <w:szCs w:val="27"/>
        </w:rPr>
        <w:t>ючает в себя требования: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ступени начального общего образования,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 xml:space="preserve"> ступени начального общего образования как фундамента всего последующего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учитывает образовательные потребности детей с ограниченными возможностями здоровья [2].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Стандарт является основой объективной оценки уровня образования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ступени начального общего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Нормативный срок освоения основной образовательной программы начального общего образования составляет четыре года [3].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Стандарт разработан с учетом региональных, национальных и этнокультурных потребностей народов Российской Федерации.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Стандарт направлен на обеспечение: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равных возможностей получения качественного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духовно-нравственного развития и </w:t>
      </w:r>
      <w:proofErr w:type="gramStart"/>
      <w:r>
        <w:rPr>
          <w:color w:val="000000"/>
          <w:sz w:val="27"/>
          <w:szCs w:val="27"/>
        </w:rPr>
        <w:t>воспитания</w:t>
      </w:r>
      <w:proofErr w:type="gramEnd"/>
      <w:r>
        <w:rPr>
          <w:color w:val="000000"/>
          <w:sz w:val="27"/>
          <w:szCs w:val="27"/>
        </w:rPr>
        <w:t xml:space="preserve">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оценки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В основе Стандарта лежит </w:t>
      </w:r>
      <w:proofErr w:type="spellStart"/>
      <w:r>
        <w:rPr>
          <w:color w:val="000000"/>
          <w:sz w:val="27"/>
          <w:szCs w:val="27"/>
        </w:rPr>
        <w:t>системно-деятельностный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предполагает: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>
        <w:rPr>
          <w:color w:val="000000"/>
          <w:sz w:val="27"/>
          <w:szCs w:val="27"/>
        </w:rPr>
        <w:t>демократического гражданского общества</w:t>
      </w:r>
      <w:proofErr w:type="gramEnd"/>
      <w:r>
        <w:rPr>
          <w:color w:val="000000"/>
          <w:sz w:val="27"/>
          <w:szCs w:val="27"/>
        </w:rPr>
        <w:t xml:space="preserve"> на основе толерантности, диалога </w:t>
      </w:r>
      <w:r>
        <w:rPr>
          <w:color w:val="000000"/>
          <w:sz w:val="27"/>
          <w:szCs w:val="27"/>
        </w:rPr>
        <w:lastRenderedPageBreak/>
        <w:t xml:space="preserve">культур и уважения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состава российского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ориентацию на результаты образования как </w:t>
      </w:r>
      <w:proofErr w:type="spellStart"/>
      <w:r>
        <w:rPr>
          <w:color w:val="000000"/>
          <w:sz w:val="27"/>
          <w:szCs w:val="27"/>
        </w:rPr>
        <w:t>системообразующий</w:t>
      </w:r>
      <w:proofErr w:type="spellEnd"/>
      <w:r>
        <w:rPr>
          <w:color w:val="000000"/>
          <w:sz w:val="27"/>
          <w:szCs w:val="27"/>
        </w:rPr>
        <w:t xml:space="preserve">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 соответствии со Стандартом на ступени начального общего образования осуществляется: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становление основ гражданской идентичности и мировоззрения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укрепление физического и духовного здоровья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народ, свой край и свою Родину;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уважающий</w:t>
      </w:r>
      <w:proofErr w:type="gramEnd"/>
      <w:r>
        <w:rPr>
          <w:color w:val="000000"/>
          <w:sz w:val="27"/>
          <w:szCs w:val="27"/>
        </w:rPr>
        <w:t xml:space="preserve"> и принимающий ценности семьи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любознательный, активно и заинтересованно познающий мир;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владеющий</w:t>
      </w:r>
      <w:proofErr w:type="gramEnd"/>
      <w:r>
        <w:rPr>
          <w:color w:val="000000"/>
          <w:sz w:val="27"/>
          <w:szCs w:val="27"/>
        </w:rPr>
        <w:t xml:space="preserve"> основами умения учиться, способный к организации собственной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готовый</w:t>
      </w:r>
      <w:proofErr w:type="gramEnd"/>
      <w:r>
        <w:rPr>
          <w:color w:val="000000"/>
          <w:sz w:val="27"/>
          <w:szCs w:val="27"/>
        </w:rPr>
        <w:t xml:space="preserve"> самостоятельно действовать и отвечать за свои поступки перед семьей и обществом;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доброжелательный</w:t>
      </w:r>
      <w:proofErr w:type="gramEnd"/>
      <w:r>
        <w:rPr>
          <w:color w:val="000000"/>
          <w:sz w:val="27"/>
          <w:szCs w:val="27"/>
        </w:rPr>
        <w:t>, умеющий слушать и слышать собеседника, обосновывать свою позицию, высказывать свое мнение;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выполняющий</w:t>
      </w:r>
      <w:proofErr w:type="gramEnd"/>
      <w:r>
        <w:rPr>
          <w:color w:val="000000"/>
          <w:sz w:val="27"/>
          <w:szCs w:val="27"/>
        </w:rPr>
        <w:t xml:space="preserve"> правила здорового и безопасного для себя и окружающих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 основной образовательной программы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Стандарт устанавливает требования к результатам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освоивших основную образовательную программу начального общего образования: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включающим</w:t>
      </w:r>
      <w:proofErr w:type="gramEnd"/>
      <w:r>
        <w:rPr>
          <w:color w:val="000000"/>
          <w:sz w:val="27"/>
          <w:szCs w:val="27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</w:t>
      </w:r>
      <w:r>
        <w:rPr>
          <w:color w:val="000000"/>
          <w:sz w:val="27"/>
          <w:szCs w:val="27"/>
        </w:rPr>
        <w:lastRenderedPageBreak/>
        <w:t>основополагающих элементов научного знания, лежащих в основе современной научной картины мира.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Личностные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уважительного отношения к иному мнению, истории и культуре других народов;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начальными навыками адаптации в динамично изменяющемся и развивающемся мире;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эстетических потребностей, ценностей и чувств;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развитие навыков сотрудничества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освоение способов решения проблем творческого и поискового характера;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начальных форм познавательной и личностной рефлексии;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использование знаково-символических сре</w:t>
      </w:r>
      <w:proofErr w:type="gramStart"/>
      <w:r>
        <w:rPr>
          <w:color w:val="000000"/>
          <w:sz w:val="27"/>
          <w:szCs w:val="27"/>
        </w:rPr>
        <w:t>дств пр</w:t>
      </w:r>
      <w:proofErr w:type="gramEnd"/>
      <w:r>
        <w:rPr>
          <w:color w:val="000000"/>
          <w:sz w:val="27"/>
          <w:szCs w:val="27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</w:t>
      </w:r>
      <w:r>
        <w:rPr>
          <w:color w:val="000000"/>
          <w:sz w:val="27"/>
          <w:szCs w:val="27"/>
        </w:rPr>
        <w:lastRenderedPageBreak/>
        <w:t>взаимный контроль в совместной деятельности, адекватно оценивать собственное поведение и поведение окружающих;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готовность конструктивно разрешать конфликты посредством учета интересов сторон и сотрудничества;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овладение базовыми предметными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понятиями, отражающими существенные связи и отношения между объектами и процессами;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12.1. Филология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язык. Родной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Литературное чтение. Литературное чтение на родном языке: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color w:val="000000"/>
          <w:sz w:val="27"/>
          <w:szCs w:val="27"/>
        </w:rPr>
        <w:t>обучения</w:t>
      </w:r>
      <w:proofErr w:type="gramEnd"/>
      <w:r>
        <w:rPr>
          <w:color w:val="000000"/>
          <w:sz w:val="27"/>
          <w:szCs w:val="27"/>
        </w:rPr>
        <w:t xml:space="preserve"> по всем учебным предметам; формирование потребности в систематическом чтении;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12.2. Математика и информатика: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представлений о компьютерной грамотности.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12.3. Обществознание и естествознание (Окружающий мир):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 в природной и социальной среде;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навыков устанавливать и выявлять причинно-следственные связи в окружающем мире.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12.4. Основы духовно-нравственной культуры народов России: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готовность к нравственному самосовершенствованию, духовному саморазвитию;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значения нравственности, веры и религии в жизни человека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осознание ценности человеческой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12.5. Искусство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красоты как ценности; потребности в художественном творчестве и в общении с искусством;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практическими умениями и навыками в восприятии, анализе и оценке произведений искусства;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воспринимать музыку и выражать свое отношение к музыкальному произведению;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12.6. Технология: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12.7. Физическая культура: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умениями организовывать </w:t>
      </w:r>
      <w:proofErr w:type="spellStart"/>
      <w:r>
        <w:rPr>
          <w:color w:val="000000"/>
          <w:sz w:val="27"/>
          <w:szCs w:val="27"/>
        </w:rPr>
        <w:t>здоровьесберегающую</w:t>
      </w:r>
      <w:proofErr w:type="spellEnd"/>
      <w:r>
        <w:rPr>
          <w:color w:val="000000"/>
          <w:sz w:val="27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и представлений о природе, обществе, человеке, технологии;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обобщенных способов деятельности, умений в учебно-познавательной и практической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коммуникативных и информационных умений;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об основах здорового и безопасного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Итоговая оценка качества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начального общего образования осуществляется образовательным учреждением.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итоговой оценке должны быть выделены две составляющие: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48"/>
    <w:rsid w:val="000709DD"/>
    <w:rsid w:val="00A26748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3540</Words>
  <Characters>20181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2017-12-07T10:34:00Z</dcterms:created>
  <dcterms:modified xsi:type="dcterms:W3CDTF">2017-12-07T10:35:00Z</dcterms:modified>
</cp:coreProperties>
</file>